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09" w:rsidRPr="00181A09" w:rsidRDefault="00181A09" w:rsidP="00181A09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napToGrid w:val="0"/>
          <w:sz w:val="28"/>
          <w:szCs w:val="28"/>
          <w:lang w:eastAsia="ru-RU"/>
        </w:rPr>
      </w:pPr>
      <w:bookmarkStart w:id="0" w:name="_GoBack"/>
      <w:bookmarkEnd w:id="0"/>
      <w:r w:rsidRPr="00181A09">
        <w:rPr>
          <w:rFonts w:ascii="Bookman Old Style" w:eastAsia="Times New Roman" w:hAnsi="Bookman Old Style" w:cs="Times New Roman"/>
          <w:b/>
          <w:caps/>
          <w:snapToGrid w:val="0"/>
          <w:sz w:val="28"/>
          <w:szCs w:val="28"/>
          <w:lang w:eastAsia="ru-RU"/>
        </w:rPr>
        <w:t>общероссийская общественная организация</w:t>
      </w:r>
    </w:p>
    <w:p w:rsidR="00181A09" w:rsidRPr="00181A09" w:rsidRDefault="00181A09" w:rsidP="00181A09">
      <w:pPr>
        <w:pBdr>
          <w:bottom w:val="double" w:sz="6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Times New Roman" w:hAnsi="Bookman Old Style" w:cs="Times New Roman"/>
          <w:caps/>
          <w:snapToGrid w:val="0"/>
          <w:sz w:val="52"/>
          <w:szCs w:val="52"/>
          <w:lang w:eastAsia="ru-RU"/>
        </w:rPr>
      </w:pPr>
      <w:r w:rsidRPr="00181A09">
        <w:rPr>
          <w:rFonts w:ascii="Bookman Old Style" w:eastAsia="Times New Roman" w:hAnsi="Bookman Old Style" w:cs="Times New Roman"/>
          <w:b/>
          <w:caps/>
          <w:snapToGrid w:val="0"/>
          <w:sz w:val="52"/>
          <w:szCs w:val="52"/>
          <w:lang w:eastAsia="ru-RU"/>
        </w:rPr>
        <w:t>«Союз журналистов России»</w:t>
      </w:r>
    </w:p>
    <w:p w:rsidR="00181A09" w:rsidRPr="00181A09" w:rsidRDefault="00181A09" w:rsidP="00181A09">
      <w:pPr>
        <w:tabs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snapToGrid w:val="0"/>
          <w:sz w:val="20"/>
          <w:szCs w:val="20"/>
          <w:lang w:eastAsia="ru-RU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09" w:rsidRPr="00181A09" w:rsidRDefault="00181A09" w:rsidP="00181A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A09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181A09" w:rsidRP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9">
        <w:rPr>
          <w:rFonts w:ascii="Times New Roman" w:hAnsi="Times New Roman" w:cs="Times New Roman"/>
          <w:b/>
          <w:sz w:val="28"/>
          <w:szCs w:val="28"/>
        </w:rPr>
        <w:t>о Всероссийском конкурсе на освещение выборов</w:t>
      </w:r>
    </w:p>
    <w:p w:rsidR="00181A09" w:rsidRP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9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181A09" w:rsidRP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9">
        <w:rPr>
          <w:rFonts w:ascii="Times New Roman" w:hAnsi="Times New Roman" w:cs="Times New Roman"/>
          <w:b/>
          <w:sz w:val="28"/>
          <w:szCs w:val="28"/>
        </w:rPr>
        <w:t>и вопросов избирательного законодательства</w:t>
      </w:r>
    </w:p>
    <w:p w:rsidR="00181A09" w:rsidRP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9">
        <w:rPr>
          <w:rFonts w:ascii="Times New Roman" w:hAnsi="Times New Roman" w:cs="Times New Roman"/>
          <w:b/>
          <w:sz w:val="28"/>
          <w:szCs w:val="28"/>
        </w:rPr>
        <w:t xml:space="preserve"> в 2017 и 2018 году</w:t>
      </w: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09">
        <w:rPr>
          <w:rFonts w:ascii="Times New Roman" w:hAnsi="Times New Roman" w:cs="Times New Roman"/>
          <w:b/>
          <w:sz w:val="28"/>
          <w:szCs w:val="28"/>
        </w:rPr>
        <w:t>«Почему я иду на выборы».</w:t>
      </w: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A09" w:rsidRPr="00181A09" w:rsidRDefault="00181A09" w:rsidP="0018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2018 г.</w:t>
      </w:r>
    </w:p>
    <w:p w:rsidR="00181A09" w:rsidRPr="00181A09" w:rsidRDefault="00181A09">
      <w:pPr>
        <w:rPr>
          <w:rFonts w:ascii="Times New Roman" w:hAnsi="Times New Roman" w:cs="Times New Roman"/>
          <w:b/>
          <w:sz w:val="28"/>
          <w:szCs w:val="28"/>
        </w:rPr>
      </w:pPr>
      <w:r w:rsidRPr="00181A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9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</w:p>
    <w:p w:rsidR="00181A09" w:rsidRPr="00181A09" w:rsidRDefault="00181A09" w:rsidP="00181A0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Общероссийская общественная организация «Союз журналистов России» (Далее – СЖР). 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9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181A09" w:rsidRPr="00181A09" w:rsidRDefault="00181A09" w:rsidP="00181A0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     Целями конкурса являются: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привлечение общественного внимания к выборам Президента Российской Федерации;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 xml:space="preserve">всестороннее и объективное освещение выборов Президента Российской Федерации и вопросов избирательного законодательства; 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 xml:space="preserve">повышение правовой культуры избирателей Российской Федерации; 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информирование об актуальных вопросах законодательства и правоприменительной практики, путях его совершенствования.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повышение общественного статуса независимой региональной журналистики;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9">
        <w:rPr>
          <w:rFonts w:ascii="Times New Roman" w:hAnsi="Times New Roman" w:cs="Times New Roman"/>
          <w:b/>
          <w:sz w:val="24"/>
          <w:szCs w:val="24"/>
        </w:rPr>
        <w:t>Тематика конкурсных работ (номинации конкурса)</w:t>
      </w:r>
    </w:p>
    <w:p w:rsidR="00181A09" w:rsidRPr="00181A09" w:rsidRDefault="00181A09" w:rsidP="00181A0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Лучший материал в электронном СМИ;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Лучшая публикация в печатном СМИ;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Лучший информационный фотоматериал;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Лучший информационный видеоматериал.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A09" w:rsidRPr="00181A09" w:rsidRDefault="00181A09" w:rsidP="00181A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9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181A09" w:rsidRPr="00181A09" w:rsidRDefault="00181A09" w:rsidP="00181A0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4.1. Общие условия проведения конкурса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Присуждение Премий осуществляется на конкурсной основе.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Учредитель объявляет о начале приема заявок и условиях конкурса, публикуя соответствующую информацию на своём официальном сайте http://ruj.ru, в федеральных и региональных СМИ, а также на ресурсах профессиональных сообществ журналистов. В объявлении о конкурсе указываются: календарный период приема на конкурс заявок (работ, материалов), порядок представления заявок.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Заявки принимаются с 18 декабря 2017 года по 17 февраля 2018 года, направленные по адресу:  konkursruj@gmail.com. Предоставленные материалы должны быть опубликованы (выйти в эфир) также с 18 декабря 2017 года по 17 февраля 2018 года.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lastRenderedPageBreak/>
        <w:t>Участниками конкурса могут выступать отдельные авторы и/или авторские коллективы общероссийских и региональных организаций телевещания, общероссийских и региональных периодических печатных и сетевых изданий, которые подали заявку по установленной форме не позднее 22 часов 00 минут по московскому времени 17.02.2017 г.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печатные/ видео/ </w:t>
      </w:r>
      <w:r w:rsidR="002F33B2">
        <w:rPr>
          <w:rFonts w:ascii="Times New Roman" w:hAnsi="Times New Roman" w:cs="Times New Roman"/>
          <w:sz w:val="24"/>
          <w:szCs w:val="24"/>
        </w:rPr>
        <w:t>фото</w:t>
      </w:r>
      <w:r w:rsidRPr="00181A09">
        <w:rPr>
          <w:rFonts w:ascii="Times New Roman" w:hAnsi="Times New Roman" w:cs="Times New Roman"/>
          <w:sz w:val="24"/>
          <w:szCs w:val="24"/>
        </w:rPr>
        <w:t>– материалы, опубликованные/ вышедшие в эфир не ранее 18.12.2017 г.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Один журналист вправе представить не более трех заявок.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Победители конкурса определяются среди следующих категорий соискателей Премии: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журналисты печатных и электронных СМИ;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тележурналисты;</w:t>
      </w:r>
    </w:p>
    <w:p w:rsidR="0066039A" w:rsidRDefault="0066039A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66039A">
        <w:rPr>
          <w:rFonts w:ascii="Times New Roman" w:hAnsi="Times New Roman" w:cs="Times New Roman"/>
          <w:sz w:val="24"/>
          <w:szCs w:val="24"/>
        </w:rPr>
        <w:t>•</w:t>
      </w:r>
      <w:r w:rsidRPr="006603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66039A">
        <w:rPr>
          <w:rFonts w:ascii="Times New Roman" w:hAnsi="Times New Roman" w:cs="Times New Roman"/>
          <w:sz w:val="24"/>
          <w:szCs w:val="24"/>
        </w:rPr>
        <w:t>журналисты;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В конкурсе могут принимать участие граждане Российской Федерации, достигшие возраста 18 лет и проживающие на территории Российской Федерации.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На конкурс на соискание Премии принимаются работы на русском языке.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Требования к конкурсным работам: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В случае текстового </w:t>
      </w:r>
      <w:r w:rsidR="002F33B2">
        <w:rPr>
          <w:rFonts w:ascii="Times New Roman" w:hAnsi="Times New Roman" w:cs="Times New Roman"/>
          <w:sz w:val="24"/>
          <w:szCs w:val="24"/>
        </w:rPr>
        <w:t xml:space="preserve">или фото- </w:t>
      </w:r>
      <w:r w:rsidRPr="00181A09">
        <w:rPr>
          <w:rFonts w:ascii="Times New Roman" w:hAnsi="Times New Roman" w:cs="Times New Roman"/>
          <w:sz w:val="24"/>
          <w:szCs w:val="24"/>
        </w:rPr>
        <w:t>материала к заявке должны быть приложены: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заявка по установленной форме (Приложение № 1)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 xml:space="preserve">подтверждение авторства по справке установленного образца (Приложение № 2); 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при наличии официальных ответов ответственных чиновников, копии ответов приветствуются;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сведения о позитивном изменении ситуации после публикации приветствуются.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В случае телевизионного репортажа или видеоматериала к заявке должны быть приложены: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заявка по установленной форме (Приложение № 1)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текстовая расшифровка репортажа (файл в формате *.doc *.docx);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при наличии официальных ответов ответственных чиновников, копии ответов приветствуются;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сведения о позитивном изменении ситуации после публикации приветствуются;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эфирная справка по установленной форме (Приложение № 3);</w:t>
      </w:r>
    </w:p>
    <w:p w:rsidR="004F7BCC" w:rsidRDefault="004F7BCC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информационных материалов, представленных на конкурс, избирательному законодательству несет конкурсант. 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4.2. Размер каждой персональной премии определяется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81A09">
        <w:rPr>
          <w:rFonts w:ascii="Times New Roman" w:hAnsi="Times New Roman" w:cs="Times New Roman"/>
          <w:sz w:val="24"/>
          <w:szCs w:val="24"/>
        </w:rPr>
        <w:t xml:space="preserve"> конкурса в итоговом протоколе и включает все налоговые выплаты, сопряженные с премией.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4.3. Премии являются персональными и вручаются в виде единовременной выплаты. Премии включают в себя все налоговые платежи, предусмотренные законодательством Российской Федерации о налогах и сборах. В силу статьи 24 Налогового кодекса РФ Учредитель премии является налоговым агентом и обязан перечислить в соответствующий бюджет сумму налога, удержанную в установленном порядке из денежных средств, выплачиваемых налогоплательщику (Победителю конкурса). Помимо денежной выплаты каждому Победителю конкурса вручается поездка на Медиафорум в 2018 году. 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4.4. Все материалы представляются на конкурс в электронном виде. Материалы, по результатам которых ранее были получены какого-либо рода премии, повторно к рассмотрению не принимаются.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4.5. Представляемые на конкурс материалы возврату не подлежат.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4.6. Хронометраж телевизионного репортажа, видеоматериала не должен превышать 20 минут.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4.7. Публикации или видео-аудиоматериалы, участвующие в конкурсе, должны быть доступны по предоставленным ссылкам до 31.12.2020 года.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4.8. Материалы, представленные не в полном объеме или оформленные с нарушением требований, указанных в настоящем положении, на конкурс не принимаются.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A09" w:rsidRPr="00181A09" w:rsidRDefault="00181A09" w:rsidP="00181A0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09">
        <w:rPr>
          <w:rFonts w:ascii="Times New Roman" w:hAnsi="Times New Roman" w:cs="Times New Roman"/>
          <w:b/>
          <w:sz w:val="24"/>
          <w:szCs w:val="24"/>
        </w:rPr>
        <w:t>Порядок принятия решения о присуждении Премий</w:t>
      </w:r>
    </w:p>
    <w:p w:rsidR="00181A09" w:rsidRPr="00181A09" w:rsidRDefault="00181A09" w:rsidP="00181A09">
      <w:pPr>
        <w:pStyle w:val="a3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5.1. В область компетенции Учредителя премии входит: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утверждение Положения о Конкурсе, включая состав Конкурсной комиссии;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формирование материальной базы и финансового обеспечения конкурса;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определение сроков мероприятий конкурса;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контроль за выполнением Положения о конкурсе;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5.2. Состав Конкурсной комиссии утверждается Учредителем премии </w:t>
      </w:r>
      <w:r w:rsidR="002F33B2" w:rsidRPr="002F33B2">
        <w:rPr>
          <w:rFonts w:ascii="Times New Roman" w:hAnsi="Times New Roman" w:cs="Times New Roman"/>
          <w:sz w:val="24"/>
          <w:szCs w:val="24"/>
        </w:rPr>
        <w:t>одновременно с Положением о конкурсе и подлежит опубликованию на сайте http://ruj.ru.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5.3. Состав Конкурсной комиссии определяется Учредителем конкурса и иные лица на усмотрение Учредителя премии.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5.4. Учредитель премии осуществляет мероприятия по направлению работ, представленных на конкурс, Конкурсной комиссии. Каждая работа, допущенная к участию в конкурсе, должна быть оценена членами Конкурсной комиссии. Оценка производится по критериям, </w:t>
      </w:r>
      <w:r w:rsidRPr="00181A09">
        <w:rPr>
          <w:rFonts w:ascii="Times New Roman" w:hAnsi="Times New Roman" w:cs="Times New Roman"/>
          <w:sz w:val="24"/>
          <w:szCs w:val="24"/>
        </w:rPr>
        <w:lastRenderedPageBreak/>
        <w:t>установленным настоящим Положением, по 10-ти бальной шкале. Полученные по каждому критерию баллы суммируются и фиксируются в оценочном листе Конкурсной комиссии.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5.5. Работы, представленные на конкурс и набравшие наибольшее количество баллов, признаются номинированными на Премию и передаются для оценки в Конкурсную комиссию. Оценка производится по критериям, установленным настоящим Положением, по 10-ти бальной шкале. Полученные по каждому критерию баллы суммируются и фиксируются в оценочном листе Конкурсной комиссии.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5.6. Решение о присуждении Премии принимается Конкурсной комиссией не позднее, чем за сутки до начала церемонии вручения Премии и фиксируется в протоколе. Протокол должен быть подписан Председателем Союза журналистов России. Имена Лауреатов публикуются на официальном сайте http://ruj.ru/.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5.7. В случае если среди соискателей Премий не будет определен достойный претендент, по решению Учредителей конкурса Союза журналистов России Премия не присуждается. 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>СЖР</w:t>
      </w:r>
      <w:r w:rsidRPr="00181A09">
        <w:rPr>
          <w:rFonts w:ascii="Times New Roman" w:hAnsi="Times New Roman" w:cs="Times New Roman"/>
          <w:sz w:val="24"/>
          <w:szCs w:val="24"/>
        </w:rPr>
        <w:t xml:space="preserve"> не присуждать Премию в одной из категорий в виду отсутствия работ (или ввиду отсутствия работ, удовлетворяющих требованиям конкурса), средства, предназначенные для выплаты Премии в данной категории, могут быть перераспределены, по решению </w:t>
      </w:r>
      <w:r>
        <w:rPr>
          <w:rFonts w:ascii="Times New Roman" w:hAnsi="Times New Roman" w:cs="Times New Roman"/>
          <w:sz w:val="24"/>
          <w:szCs w:val="24"/>
        </w:rPr>
        <w:t>Учредителя</w:t>
      </w:r>
      <w:r w:rsidRPr="00181A09">
        <w:rPr>
          <w:rFonts w:ascii="Times New Roman" w:hAnsi="Times New Roman" w:cs="Times New Roman"/>
          <w:sz w:val="24"/>
          <w:szCs w:val="24"/>
        </w:rPr>
        <w:t>, среди победителей в другой категории или остаться не распределенными.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5.8. В случае если по каким-либо причинам Победитель конкурса отказывается от присужденной премии, по решению Учредител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1A09">
        <w:rPr>
          <w:rFonts w:ascii="Times New Roman" w:hAnsi="Times New Roman" w:cs="Times New Roman"/>
          <w:sz w:val="24"/>
          <w:szCs w:val="24"/>
        </w:rPr>
        <w:t xml:space="preserve"> указанная Премия может быть: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либо присуждена другому соискателю Премии на основании ранее выставленных Конкурсной комиссией оценок и получившему наиболее высокие оценки среди тех, кто был допущен до участия в конкурсе на соискание премии, но не был номинирован;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либо высвободившиеся денежные средства остаются в распоряжении Учредителя премии не распределенными.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5.9. Учредитель оставляет за собой право отказать победителю в перечислении Премии, в случае сообщения соискателем Премии ложных сведений об авторстве конкурсной работы, а также персональных данных (ФИО, дата рождения, паспортные данные, ИНН, банковские реквизиты). Расхождение персональных данных, указанных соискателем Премии в заявочной кампании, с документом, удостоверяющим личность победителя и предъявленным при получении премии, дает Учредителю конкурса право не перечислять Премию победителю.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5.10. Решение Председателя Союза журналистов России является решающим при равном количестве баллов и при возникновении иных спорных вопросов.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5.11. Решения Учредителя конкурса Союз журналистов России являются окончательными и обжалованию не подлежат.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5.12. Конкурсной комиссией при рассмотрении материалов, представленных на конкурс, оценивается: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содержательное соответствие материалов целям и задачам Премии;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актуальность затрагиваемой темы для жителей региона;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представление аргументированных мнений всех заинтересованных сторон;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использование в материале как минимум двух источников информации;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наличие в материале конструктивного предложения по возможному разрешению проблемной ситуации или пример конструктивного решения, имевшихся острых проблем приветствуются.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теоретическая и практическая значимость результатов конкурсной работы.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Критериями оценки конкурсных работ для присуждения Премий являются: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соответствие тематике конкурса;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аргументированное представление всех заинтересованных сторон, объективность;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значимость публикации в достижении положительного разрешения проблемной ситуации и общественный резонанс на публикацию;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стиль изложения и профессиональное мастерство;</w:t>
      </w:r>
    </w:p>
    <w:p w:rsidR="00181A09" w:rsidRP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>•</w:t>
      </w:r>
      <w:r w:rsidRPr="00181A09">
        <w:rPr>
          <w:rFonts w:ascii="Times New Roman" w:hAnsi="Times New Roman" w:cs="Times New Roman"/>
          <w:sz w:val="24"/>
          <w:szCs w:val="24"/>
        </w:rPr>
        <w:tab/>
        <w:t>экспертная оценка члена конкурсной комиссии/общественного совета.</w:t>
      </w:r>
    </w:p>
    <w:p w:rsidR="00181A09" w:rsidRDefault="00181A09" w:rsidP="00181A09">
      <w:pPr>
        <w:jc w:val="both"/>
        <w:rPr>
          <w:rFonts w:ascii="Times New Roman" w:hAnsi="Times New Roman" w:cs="Times New Roman"/>
          <w:sz w:val="24"/>
          <w:szCs w:val="24"/>
        </w:rPr>
      </w:pPr>
      <w:r w:rsidRPr="00181A09">
        <w:rPr>
          <w:rFonts w:ascii="Times New Roman" w:hAnsi="Times New Roman" w:cs="Times New Roman"/>
          <w:sz w:val="24"/>
          <w:szCs w:val="24"/>
        </w:rPr>
        <w:t xml:space="preserve">5.13. Оглашение победителей конкурса и торжественное вручение премий будет приурочено к дате проведения Медиафорума в 2018 году. Дата проведения Медиафорума указывается учредителем на сайте www.ruj.ru. </w:t>
      </w:r>
    </w:p>
    <w:p w:rsidR="00627FD8" w:rsidRDefault="0062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D8" w:rsidRPr="00181A09" w:rsidRDefault="00627FD8" w:rsidP="00181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FD8" w:rsidRPr="008C4038" w:rsidRDefault="00627FD8" w:rsidP="00627FD8">
      <w:pPr>
        <w:pStyle w:val="6"/>
        <w:spacing w:before="0" w:after="225" w:line="270" w:lineRule="atLeas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4038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№ 1</w:t>
      </w:r>
    </w:p>
    <w:p w:rsidR="00627FD8" w:rsidRPr="00973723" w:rsidRDefault="00627FD8" w:rsidP="00627FD8">
      <w:pPr>
        <w:pStyle w:val="6"/>
        <w:spacing w:before="0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723">
        <w:rPr>
          <w:rFonts w:ascii="Times New Roman" w:hAnsi="Times New Roman" w:cs="Times New Roman"/>
          <w:bCs/>
          <w:color w:val="auto"/>
          <w:sz w:val="28"/>
          <w:szCs w:val="28"/>
        </w:rPr>
        <w:t>Заявка на конкурс «Почему я иду на выборы»</w:t>
      </w:r>
    </w:p>
    <w:p w:rsidR="00627FD8" w:rsidRPr="00973723" w:rsidRDefault="00627FD8" w:rsidP="00627F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723">
        <w:rPr>
          <w:rFonts w:ascii="Times New Roman" w:hAnsi="Times New Roman" w:cs="Times New Roman"/>
          <w:bCs/>
          <w:sz w:val="24"/>
          <w:szCs w:val="24"/>
        </w:rPr>
        <w:t xml:space="preserve">(Отправляется на адрес </w:t>
      </w:r>
      <w:hyperlink r:id="rId8" w:history="1">
        <w:r w:rsidRPr="00973723">
          <w:rPr>
            <w:rStyle w:val="a8"/>
            <w:rFonts w:ascii="Times New Roman" w:hAnsi="Times New Roman" w:cs="Times New Roman"/>
            <w:bCs/>
            <w:sz w:val="24"/>
            <w:szCs w:val="24"/>
          </w:rPr>
          <w:t>konkursruj@gmail.com</w:t>
        </w:r>
      </w:hyperlink>
      <w:r w:rsidRPr="00973723">
        <w:rPr>
          <w:rFonts w:ascii="Times New Roman" w:hAnsi="Times New Roman" w:cs="Times New Roman"/>
          <w:bCs/>
          <w:sz w:val="24"/>
          <w:szCs w:val="24"/>
        </w:rPr>
        <w:t> с пометкой «Почему я иду на выборы»)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4036"/>
        <w:gridCol w:w="4504"/>
      </w:tblGrid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конкурса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(телефон, 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Членство в профсоюзах и организациях журналистов (название организации, дата вступления)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СМИ, в котором представлен конкурсный материал (Печатные СМИ, Телевидение, Радио, Интернет)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СМИ (полное название, учредитель, владельцы СМИ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27FD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27FD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выхода материала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27FD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материал</w:t>
            </w:r>
          </w:p>
          <w:p w:rsidR="00627FD8" w:rsidRPr="00973723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FD8" w:rsidRPr="00973723" w:rsidTr="00170233">
        <w:tc>
          <w:tcPr>
            <w:tcW w:w="817" w:type="dxa"/>
          </w:tcPr>
          <w:p w:rsidR="00627FD8" w:rsidRPr="008C403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627FD8" w:rsidRPr="008C4038" w:rsidRDefault="00627FD8" w:rsidP="001702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Прилагаемые документы к заявке</w:t>
            </w:r>
          </w:p>
        </w:tc>
        <w:tc>
          <w:tcPr>
            <w:tcW w:w="4643" w:type="dxa"/>
          </w:tcPr>
          <w:p w:rsidR="00627FD8" w:rsidRPr="00973723" w:rsidRDefault="00627FD8" w:rsidP="00170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7FD8" w:rsidRPr="00973723" w:rsidRDefault="00627FD8" w:rsidP="00627FD8">
      <w:pPr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:rsidR="00D50508" w:rsidRDefault="00D50508"/>
    <w:sectPr w:rsidR="00D50508" w:rsidSect="00181A09">
      <w:footerReference w:type="default" r:id="rId9"/>
      <w:pgSz w:w="11906" w:h="16838"/>
      <w:pgMar w:top="1134" w:right="850" w:bottom="709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A0" w:rsidRDefault="00FB64A0" w:rsidP="00181A09">
      <w:pPr>
        <w:spacing w:after="0" w:line="240" w:lineRule="auto"/>
      </w:pPr>
      <w:r>
        <w:separator/>
      </w:r>
    </w:p>
  </w:endnote>
  <w:endnote w:type="continuationSeparator" w:id="0">
    <w:p w:rsidR="00FB64A0" w:rsidRDefault="00FB64A0" w:rsidP="0018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727887"/>
      <w:docPartObj>
        <w:docPartGallery w:val="Page Numbers (Bottom of Page)"/>
        <w:docPartUnique/>
      </w:docPartObj>
    </w:sdtPr>
    <w:sdtEndPr/>
    <w:sdtContent>
      <w:p w:rsidR="00181A09" w:rsidRDefault="00181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3C">
          <w:rPr>
            <w:noProof/>
          </w:rPr>
          <w:t>7</w:t>
        </w:r>
        <w:r>
          <w:fldChar w:fldCharType="end"/>
        </w:r>
      </w:p>
    </w:sdtContent>
  </w:sdt>
  <w:p w:rsidR="00181A09" w:rsidRDefault="00181A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A0" w:rsidRDefault="00FB64A0" w:rsidP="00181A09">
      <w:pPr>
        <w:spacing w:after="0" w:line="240" w:lineRule="auto"/>
      </w:pPr>
      <w:r>
        <w:separator/>
      </w:r>
    </w:p>
  </w:footnote>
  <w:footnote w:type="continuationSeparator" w:id="0">
    <w:p w:rsidR="00FB64A0" w:rsidRDefault="00FB64A0" w:rsidP="00181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4DE"/>
    <w:multiLevelType w:val="multilevel"/>
    <w:tmpl w:val="A77CE4D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5C548D"/>
    <w:multiLevelType w:val="multilevel"/>
    <w:tmpl w:val="EEFE4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9"/>
    <w:rsid w:val="00181A09"/>
    <w:rsid w:val="002F33B2"/>
    <w:rsid w:val="004912BD"/>
    <w:rsid w:val="004F7BCC"/>
    <w:rsid w:val="00627FD8"/>
    <w:rsid w:val="0066039A"/>
    <w:rsid w:val="0084245E"/>
    <w:rsid w:val="00B623A1"/>
    <w:rsid w:val="00CA09C9"/>
    <w:rsid w:val="00D50508"/>
    <w:rsid w:val="00D6113C"/>
    <w:rsid w:val="00E0443E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AB2B0-EF4E-4610-A4FD-C36974F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rsid w:val="00627FD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A09"/>
  </w:style>
  <w:style w:type="paragraph" w:styleId="a6">
    <w:name w:val="footer"/>
    <w:basedOn w:val="a"/>
    <w:link w:val="a7"/>
    <w:uiPriority w:val="99"/>
    <w:unhideWhenUsed/>
    <w:rsid w:val="0018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A09"/>
  </w:style>
  <w:style w:type="character" w:customStyle="1" w:styleId="60">
    <w:name w:val="Заголовок 6 Знак"/>
    <w:basedOn w:val="a0"/>
    <w:link w:val="6"/>
    <w:rsid w:val="00627FD8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27FD8"/>
    <w:rPr>
      <w:color w:val="0000FF"/>
      <w:u w:val="single"/>
    </w:rPr>
  </w:style>
  <w:style w:type="table" w:styleId="a9">
    <w:name w:val="Table Grid"/>
    <w:basedOn w:val="a1"/>
    <w:uiPriority w:val="59"/>
    <w:rsid w:val="0062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ru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99E0-D7D6-4D68-88A7-9AC89C5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Голоснова</dc:creator>
  <cp:keywords/>
  <dc:description/>
  <cp:lastModifiedBy>UR-1</cp:lastModifiedBy>
  <cp:revision>2</cp:revision>
  <dcterms:created xsi:type="dcterms:W3CDTF">2018-01-16T09:50:00Z</dcterms:created>
  <dcterms:modified xsi:type="dcterms:W3CDTF">2018-01-16T09:50:00Z</dcterms:modified>
</cp:coreProperties>
</file>