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 О Л О Ж Е Н И Е</w:t>
      </w: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 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III</w:t>
      </w:r>
      <w:proofErr w:type="gramEnd"/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региональном Конкурсе студенческих работ</w:t>
      </w: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 социально ориентированных некоммерческих </w:t>
      </w:r>
      <w:proofErr w:type="gramStart"/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организациях  (</w:t>
      </w:r>
      <w:proofErr w:type="gramEnd"/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СО НКО) </w:t>
      </w:r>
    </w:p>
    <w:p w:rsidR="00216BA5" w:rsidRPr="00853E53" w:rsidRDefault="00216BA5" w:rsidP="00853E5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853E53">
      <w:pPr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ЦЕЛИ И ЗАДАЧИ КОНКУРСА</w:t>
      </w:r>
    </w:p>
    <w:p w:rsidR="00216BA5" w:rsidRPr="00853E53" w:rsidRDefault="00216BA5" w:rsidP="00216BA5">
      <w:pPr>
        <w:numPr>
          <w:ilvl w:val="1"/>
          <w:numId w:val="4"/>
        </w:numPr>
        <w:spacing w:after="0" w:line="240" w:lineRule="auto"/>
        <w:ind w:hanging="371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Цель Конкурса:</w:t>
      </w:r>
    </w:p>
    <w:p w:rsidR="00216BA5" w:rsidRPr="00853E53" w:rsidRDefault="00216BA5" w:rsidP="00216BA5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Способствовать развитию гражданского общества в Омской области путем вовлечения студентов в разработку и организацию коммуникационных проектов, направленных на развитие связей с общественностью в некоммерческом секторе.</w:t>
      </w:r>
    </w:p>
    <w:p w:rsidR="00216BA5" w:rsidRPr="00853E53" w:rsidRDefault="00216BA5" w:rsidP="00216BA5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Задачи Конкурса:</w:t>
      </w:r>
    </w:p>
    <w:p w:rsidR="00216BA5" w:rsidRPr="00853E53" w:rsidRDefault="00216BA5" w:rsidP="00216BA5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продвижение идей благотворительности и добровольчества в Омском регионе;</w:t>
      </w:r>
    </w:p>
    <w:p w:rsidR="00216BA5" w:rsidRPr="00853E53" w:rsidRDefault="00216BA5" w:rsidP="00216BA5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содействие популяризации социально ориентированных некоммерческих организаций в студенческой среде;</w:t>
      </w:r>
    </w:p>
    <w:p w:rsidR="00216BA5" w:rsidRPr="00853E53" w:rsidRDefault="00216BA5" w:rsidP="00216BA5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использование PR и иных коммуникационных технологий в решении проблем некоммерческого сектора Омской области.</w:t>
      </w:r>
    </w:p>
    <w:p w:rsidR="00216BA5" w:rsidRPr="00853E53" w:rsidRDefault="00216BA5" w:rsidP="00216BA5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853E53">
      <w:pPr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ОБЩИЕ СВЕДЕНИЯ</w:t>
      </w:r>
    </w:p>
    <w:p w:rsidR="00216BA5" w:rsidRPr="00853E53" w:rsidRDefault="00216BA5" w:rsidP="00216BA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>2.</w:t>
      </w:r>
      <w:proofErr w:type="gramStart"/>
      <w:r w:rsidRPr="00853E53">
        <w:rPr>
          <w:rFonts w:ascii="Times New Roman" w:hAnsi="Times New Roman"/>
          <w:sz w:val="24"/>
          <w:szCs w:val="24"/>
        </w:rPr>
        <w:t>1.Участники</w:t>
      </w:r>
      <w:proofErr w:type="gramEnd"/>
      <w:r w:rsidRPr="00853E53">
        <w:rPr>
          <w:rFonts w:ascii="Times New Roman" w:hAnsi="Times New Roman"/>
          <w:sz w:val="24"/>
          <w:szCs w:val="24"/>
        </w:rPr>
        <w:t xml:space="preserve"> Конкурса.</w:t>
      </w:r>
    </w:p>
    <w:p w:rsidR="00216BA5" w:rsidRPr="00853E53" w:rsidRDefault="005742D9" w:rsidP="005742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853E53">
        <w:t xml:space="preserve">                </w:t>
      </w:r>
      <w:r w:rsidR="00216BA5" w:rsidRPr="00853E53">
        <w:rPr>
          <w:bCs/>
          <w:kern w:val="36"/>
        </w:rPr>
        <w:t xml:space="preserve">В Конкурсе могут участвовать работы, выполненные студентами, обучающимися как на гуманитарных, так и технических факультетах </w:t>
      </w:r>
      <w:r w:rsidR="00E01FC2" w:rsidRPr="00853E53">
        <w:rPr>
          <w:bCs/>
          <w:kern w:val="36"/>
        </w:rPr>
        <w:t>О</w:t>
      </w:r>
      <w:r w:rsidR="00216BA5" w:rsidRPr="00853E53">
        <w:rPr>
          <w:bCs/>
          <w:kern w:val="36"/>
        </w:rPr>
        <w:t xml:space="preserve">мских </w:t>
      </w:r>
      <w:r w:rsidR="00E91439" w:rsidRPr="00853E53">
        <w:rPr>
          <w:bCs/>
          <w:kern w:val="36"/>
        </w:rPr>
        <w:t>ВУЗ</w:t>
      </w:r>
      <w:r w:rsidR="00216BA5" w:rsidRPr="00853E53">
        <w:rPr>
          <w:bCs/>
          <w:kern w:val="36"/>
        </w:rPr>
        <w:t>ов. Конкурс является открытым, к участию в нём допускаются работы, выполненные иностранными студентами.</w:t>
      </w:r>
    </w:p>
    <w:p w:rsidR="00216BA5" w:rsidRPr="00853E53" w:rsidRDefault="00216BA5" w:rsidP="00216BA5">
      <w:pPr>
        <w:spacing w:after="0" w:line="240" w:lineRule="auto"/>
        <w:ind w:left="360" w:firstLine="349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2.2. Общие правила участия в </w:t>
      </w:r>
      <w:r w:rsidR="002E117F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онкурсе:</w:t>
      </w:r>
    </w:p>
    <w:p w:rsidR="00216BA5" w:rsidRPr="00853E53" w:rsidRDefault="00216BA5" w:rsidP="00216BA5">
      <w:pPr>
        <w:spacing w:after="0" w:line="240" w:lineRule="auto"/>
        <w:ind w:firstLine="1080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Для участия в Конкурсе необходимо представить работу (</w:t>
      </w:r>
      <w:r w:rsidR="000D1D42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роект), самостоятельно выполненную и оформленную автором (группой авторов) с учётом утверждённых требований. Содержание работы должно быть связано с деятельностью, относящейся к сфере связей с общественностью и рекламы в некоммерческом секторе.</w:t>
      </w:r>
    </w:p>
    <w:p w:rsidR="00216BA5" w:rsidRPr="00853E53" w:rsidRDefault="00216BA5" w:rsidP="00216BA5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2.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3.Принимаются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работы:</w:t>
      </w:r>
    </w:p>
    <w:p w:rsidR="00216BA5" w:rsidRPr="00853E53" w:rsidRDefault="007A6EC7" w:rsidP="007A6EC7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тексты любых жанров о деятельности НКО, опубликованные в СМИ 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или  на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информационных ресурсах </w:t>
      </w:r>
      <w:r w:rsidR="00216BA5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НКО; </w:t>
      </w:r>
    </w:p>
    <w:p w:rsidR="00216BA5" w:rsidRPr="00853E53" w:rsidRDefault="00216BA5" w:rsidP="00216BA5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интервью с рук</w:t>
      </w:r>
      <w:r w:rsid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оводителями СО НКО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</w:t>
      </w:r>
    </w:p>
    <w:p w:rsidR="00216BA5" w:rsidRPr="00853E53" w:rsidRDefault="00216BA5" w:rsidP="00216BA5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PR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-проекты для СО НКО;</w:t>
      </w:r>
    </w:p>
    <w:p w:rsidR="00216BA5" w:rsidRPr="00853E53" w:rsidRDefault="00216BA5" w:rsidP="00216BA5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рекламные проекты для СО НКО.</w:t>
      </w:r>
    </w:p>
    <w:p w:rsidR="00216BA5" w:rsidRPr="00853E53" w:rsidRDefault="00216BA5" w:rsidP="00216BA5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2.4. Структурные требования к оформлению конкурсного Проекта:</w:t>
      </w:r>
    </w:p>
    <w:p w:rsidR="00216BA5" w:rsidRPr="00853E53" w:rsidRDefault="00216BA5" w:rsidP="00216BA5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введение с описанием проблематики и обоснованием актуальности выбранной темы Проекта, перспективы решения проблемы (1 страница);</w:t>
      </w:r>
    </w:p>
    <w:p w:rsidR="00216BA5" w:rsidRPr="00853E53" w:rsidRDefault="00216BA5" w:rsidP="00216BA5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содержание с постановкой целей, задач, определением целевых аудиторий Проекта, описанием использованных коммуникационных технологий в реализации Проекта, с демонстрацией практических результатов реализации Проекта (объем не ограничен);</w:t>
      </w:r>
    </w:p>
    <w:p w:rsidR="00216BA5" w:rsidRPr="00853E53" w:rsidRDefault="00216BA5" w:rsidP="00216BA5">
      <w:pPr>
        <w:numPr>
          <w:ilvl w:val="0"/>
          <w:numId w:val="6"/>
        </w:numPr>
        <w:spacing w:after="0" w:line="240" w:lineRule="auto"/>
        <w:ind w:firstLine="459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заключение с выводами об итогах реализации Проекта (1 страница);</w:t>
      </w:r>
    </w:p>
    <w:p w:rsidR="00216BA5" w:rsidRPr="00853E53" w:rsidRDefault="00216BA5" w:rsidP="00216BA5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библиографический список оформляется в соответствии с действующим ГОСТ; </w:t>
      </w:r>
    </w:p>
    <w:p w:rsidR="00216BA5" w:rsidRPr="00853E53" w:rsidRDefault="00216BA5" w:rsidP="00216BA5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приложение с фотоматериалами, подготовленными текстами и оформленными публикациями в СМИ и т.п.</w:t>
      </w:r>
    </w:p>
    <w:p w:rsidR="00216BA5" w:rsidRPr="00853E53" w:rsidRDefault="00216BA5" w:rsidP="00216BA5">
      <w:pPr>
        <w:spacing w:after="0" w:line="240" w:lineRule="auto"/>
        <w:ind w:firstLine="675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5.Выбор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той или иной некоммерческой организации Омской области для написания Конкурсной работы осуществляется как самостоятельно, так и при помощи учредителей конкурса и Оргкомитета (Приложение 2). </w:t>
      </w:r>
    </w:p>
    <w:p w:rsidR="00216BA5" w:rsidRPr="00853E53" w:rsidRDefault="00216BA5" w:rsidP="00216BA5">
      <w:pPr>
        <w:spacing w:after="0" w:line="240" w:lineRule="auto"/>
        <w:ind w:firstLine="675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6.Документы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предоставленные на Конкурс,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работ в информационных изданиях, статьях, а также публиковать их полностью с обязательным указанием автора или авторского коллектива.</w:t>
      </w:r>
    </w:p>
    <w:p w:rsidR="00216BA5" w:rsidRPr="00853E53" w:rsidRDefault="00216BA5" w:rsidP="00216BA5">
      <w:pPr>
        <w:spacing w:after="0" w:line="240" w:lineRule="auto"/>
        <w:ind w:firstLine="675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7.Представляя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работы на Конкурс, участник (представитель) подтверждает право организаторов Конкурса использовать данный материал в некоммерческих целях в соответствии с Положением о Конкурсе.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2.8.</w:t>
      </w:r>
      <w:r w:rsidRPr="00853E53">
        <w:rPr>
          <w:rFonts w:ascii="Times New Roman" w:hAnsi="Times New Roman"/>
          <w:b/>
          <w:sz w:val="24"/>
          <w:szCs w:val="24"/>
          <w:u w:val="single"/>
        </w:rPr>
        <w:t>Заявки на участие</w:t>
      </w:r>
      <w:r w:rsidRPr="00853E53">
        <w:rPr>
          <w:rFonts w:ascii="Times New Roman" w:hAnsi="Times New Roman"/>
          <w:sz w:val="24"/>
          <w:szCs w:val="24"/>
        </w:rPr>
        <w:t xml:space="preserve"> в Конкурсе (оформленные в соответствии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 </w:t>
      </w:r>
      <w:r w:rsidR="00771096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Приложением 1</w:t>
      </w:r>
      <w:r w:rsidR="009E2779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="00771096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hAnsi="Times New Roman"/>
          <w:sz w:val="24"/>
          <w:szCs w:val="24"/>
        </w:rPr>
        <w:t xml:space="preserve"> </w:t>
      </w:r>
      <w:r w:rsidRPr="00853E53">
        <w:rPr>
          <w:rFonts w:ascii="Times New Roman" w:hAnsi="Times New Roman"/>
          <w:b/>
          <w:sz w:val="24"/>
          <w:szCs w:val="24"/>
          <w:u w:val="single"/>
        </w:rPr>
        <w:t>и</w:t>
      </w:r>
      <w:r w:rsidRPr="00853E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E53">
        <w:rPr>
          <w:rFonts w:ascii="Times New Roman" w:hAnsi="Times New Roman"/>
          <w:b/>
          <w:sz w:val="24"/>
          <w:szCs w:val="24"/>
          <w:u w:val="single"/>
        </w:rPr>
        <w:t>к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онкурсные  работы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E2779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принимаются  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до 20 </w:t>
      </w:r>
      <w:r w:rsidR="00251CC7"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мая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2019 года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электронному адресу </w:t>
      </w:r>
      <w:hyperlink r:id="rId5" w:history="1">
        <w:r w:rsidRPr="00853E5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info</w:t>
        </w:r>
        <w:r w:rsidRPr="00853E5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Pr="00853E5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omskngo</w:t>
        </w:r>
        <w:proofErr w:type="spellEnd"/>
        <w:r w:rsidRPr="00853E5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53E5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53E53">
        <w:rPr>
          <w:rFonts w:ascii="Times New Roman" w:hAnsi="Times New Roman"/>
          <w:sz w:val="24"/>
          <w:szCs w:val="24"/>
        </w:rPr>
        <w:t xml:space="preserve">, </w:t>
      </w:r>
      <w:r w:rsidRPr="00853E53">
        <w:rPr>
          <w:rFonts w:ascii="Times New Roman" w:hAnsi="Times New Roman"/>
          <w:b/>
          <w:sz w:val="24"/>
          <w:szCs w:val="24"/>
        </w:rPr>
        <w:t>с пометкой «Конкурс студенческих работ»</w:t>
      </w:r>
      <w:r w:rsidRPr="00853E53">
        <w:rPr>
          <w:rFonts w:ascii="Times New Roman" w:hAnsi="Times New Roman"/>
          <w:sz w:val="24"/>
          <w:szCs w:val="24"/>
        </w:rPr>
        <w:t xml:space="preserve">.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Комментарии по вопросам участия можно получить по 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телефонам:  (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3812) 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23-23-20, 8-913-966-43-83;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Тикунова Зинаида Васильевна – Председатель ОРОО «Центр развития общественных инициатив».</w:t>
      </w:r>
    </w:p>
    <w:p w:rsidR="00216BA5" w:rsidRPr="00853E53" w:rsidRDefault="00216BA5" w:rsidP="00216BA5">
      <w:pPr>
        <w:pStyle w:val="a5"/>
        <w:spacing w:before="0" w:beforeAutospacing="0" w:after="0" w:afterAutospacing="0"/>
        <w:ind w:firstLine="567"/>
        <w:jc w:val="both"/>
      </w:pPr>
      <w:r w:rsidRPr="00853E53">
        <w:rPr>
          <w:bCs/>
          <w:kern w:val="36"/>
        </w:rPr>
        <w:t>2.9.</w:t>
      </w:r>
      <w:r w:rsidRPr="00853E53">
        <w:t xml:space="preserve"> Работы, представленные после указанного срока, на Конкурс не принимаются.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3.ТРЕБОВАНИЯ К КОНКУРСНЫМ РАБОТАМ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 </w:t>
      </w:r>
    </w:p>
    <w:p w:rsidR="00216BA5" w:rsidRPr="00853E53" w:rsidRDefault="00216BA5" w:rsidP="00216BA5">
      <w:pPr>
        <w:spacing w:after="0" w:line="240" w:lineRule="auto"/>
        <w:ind w:firstLine="645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3.</w:t>
      </w:r>
      <w:proofErr w:type="gramStart"/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1.Представленные</w:t>
      </w:r>
      <w:proofErr w:type="gramEnd"/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тексты и </w:t>
      </w:r>
      <w:r w:rsidR="00A449F1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роекты должны изначально предусматривать участие в Конкурсе.</w:t>
      </w:r>
    </w:p>
    <w:p w:rsidR="00216BA5" w:rsidRPr="00853E53" w:rsidRDefault="00216BA5" w:rsidP="00216BA5">
      <w:pPr>
        <w:spacing w:after="0" w:line="240" w:lineRule="auto"/>
        <w:ind w:left="645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3.</w:t>
      </w:r>
      <w:proofErr w:type="gramStart"/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2.Требования</w:t>
      </w:r>
      <w:proofErr w:type="gramEnd"/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к оформлению.</w:t>
      </w:r>
    </w:p>
    <w:p w:rsidR="00216BA5" w:rsidRPr="00853E53" w:rsidRDefault="00216BA5" w:rsidP="00216BA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Титульный </w:t>
      </w:r>
      <w:proofErr w:type="gramStart"/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лист</w:t>
      </w:r>
      <w:r w:rsidR="009E2779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E0E2E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2779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содержит</w:t>
      </w:r>
      <w:proofErr w:type="gramEnd"/>
      <w:r w:rsidR="00F078D0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информацию</w:t>
      </w:r>
      <w:r w:rsidR="00643D7B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в соответствии с Приложением 1</w:t>
      </w:r>
      <w:r w:rsidR="00924D38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E0E2E" w:rsidRPr="00853E5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-</w:t>
      </w:r>
      <w:r w:rsidR="00924D38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2779"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н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азвание работы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</w:t>
      </w:r>
      <w:r w:rsidR="00924D38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078D0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автора (авторов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078D0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научного 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руководителя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полное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наименование высшего учебного заведения, </w:t>
      </w:r>
      <w:r w:rsidR="00F078D0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котором обучается автор;  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республика  (область, край, округ)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  <w:r w:rsidR="002E52A2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26476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город</w:t>
      </w:r>
      <w:r w:rsidR="00A449F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координаты для связи (адрес, телефон, факс, E-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mail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).</w:t>
      </w:r>
    </w:p>
    <w:p w:rsidR="00216BA5" w:rsidRPr="00853E53" w:rsidRDefault="00216BA5" w:rsidP="00216BA5">
      <w:pPr>
        <w:spacing w:after="0" w:line="240" w:lineRule="auto"/>
        <w:ind w:firstLine="645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4.Работы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</w:t>
      </w:r>
      <w:r w:rsidR="00B26476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роекты представляются  в электронных версиях.</w:t>
      </w:r>
    </w:p>
    <w:p w:rsidR="00216BA5" w:rsidRPr="00853E53" w:rsidRDefault="00216BA5" w:rsidP="00216BA5">
      <w:pPr>
        <w:spacing w:after="0" w:line="240" w:lineRule="auto"/>
        <w:ind w:firstLine="645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5.Текст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печатается кеглем 14 через 1.5 интервала или 12 через 2 интервала. Шрифт 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Times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New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Roman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Объем конкурсной работы не ограничивается.</w:t>
      </w:r>
    </w:p>
    <w:p w:rsidR="00216BA5" w:rsidRPr="00853E53" w:rsidRDefault="00216BA5" w:rsidP="00216BA5">
      <w:pPr>
        <w:spacing w:after="0" w:line="240" w:lineRule="auto"/>
        <w:ind w:firstLine="645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6.Работы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должны удовлетворять критериям грамотности и стилистической однородности.</w:t>
      </w:r>
    </w:p>
    <w:p w:rsidR="00216BA5" w:rsidRPr="00853E53" w:rsidRDefault="00216BA5" w:rsidP="00216BA5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4. </w:t>
      </w:r>
      <w:proofErr w:type="gramStart"/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НОМИНАЦИИ  КОНКУРСА</w:t>
      </w:r>
      <w:proofErr w:type="gramEnd"/>
    </w:p>
    <w:p w:rsidR="00216BA5" w:rsidRPr="00853E53" w:rsidRDefault="00216BA5" w:rsidP="00216BA5">
      <w:pPr>
        <w:spacing w:after="0" w:line="240" w:lineRule="auto"/>
        <w:ind w:left="675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ind w:left="900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1.Конкурс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проводится по следующим базовым номинациям:</w:t>
      </w:r>
    </w:p>
    <w:p w:rsidR="00216BA5" w:rsidRPr="00853E53" w:rsidRDefault="00216BA5" w:rsidP="00216BA5">
      <w:pPr>
        <w:spacing w:after="0" w:line="240" w:lineRule="auto"/>
        <w:ind w:left="900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3979C1" w:rsidRPr="00853E53" w:rsidRDefault="00216BA5" w:rsidP="009C31B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«Лучшая студенческая работа</w:t>
      </w:r>
      <w:r w:rsidR="00AB1C67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опубликованная </w:t>
      </w:r>
      <w:proofErr w:type="gramStart"/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979C1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>СМИ</w:t>
      </w:r>
      <w:proofErr w:type="gramEnd"/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2C0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</w:p>
    <w:p w:rsidR="00216BA5" w:rsidRPr="00853E53" w:rsidRDefault="00AB1C67" w:rsidP="003979C1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ресурсах НКО</w:t>
      </w:r>
      <w:r w:rsidR="00216BA5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 проблемах третьего сектора»;</w:t>
      </w:r>
    </w:p>
    <w:p w:rsidR="003979C1" w:rsidRPr="00853E53" w:rsidRDefault="00216BA5" w:rsidP="009C31BE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«Лучшая студенческая работа</w:t>
      </w:r>
      <w:r w:rsidR="00AB1C67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gramStart"/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>опубликованн</w:t>
      </w:r>
      <w:r w:rsidR="00C52EB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AB1C67" w:rsidRPr="00853E53">
        <w:rPr>
          <w:rFonts w:ascii="Times New Roman" w:eastAsia="Times New Roman" w:hAnsi="Times New Roman"/>
          <w:sz w:val="24"/>
          <w:szCs w:val="24"/>
          <w:lang w:eastAsia="ru-RU"/>
        </w:rPr>
        <w:t xml:space="preserve"> СМИ или </w:t>
      </w:r>
    </w:p>
    <w:p w:rsidR="00216BA5" w:rsidRPr="00853E53" w:rsidRDefault="00AB1C67" w:rsidP="003979C1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ресурсах НКО</w:t>
      </w:r>
      <w:r w:rsidR="00216BA5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 благотворительности и добровольчестве»;</w:t>
      </w:r>
    </w:p>
    <w:p w:rsidR="00216BA5" w:rsidRPr="00853E53" w:rsidRDefault="00216BA5" w:rsidP="00216B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«Самый креативный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PR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-проект для действующей СО НКО»;</w:t>
      </w:r>
    </w:p>
    <w:p w:rsidR="00216BA5" w:rsidRPr="00853E53" w:rsidRDefault="00216BA5" w:rsidP="00216B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«Самый реализуемый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PR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-проект для действующей СО НКО»;</w:t>
      </w:r>
    </w:p>
    <w:p w:rsidR="00216BA5" w:rsidRPr="00853E53" w:rsidRDefault="00216BA5" w:rsidP="00216B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«Самый креативный рекламный проект для действующей СО НКО»;</w:t>
      </w:r>
    </w:p>
    <w:p w:rsidR="00216BA5" w:rsidRPr="00853E53" w:rsidRDefault="00216BA5" w:rsidP="00216B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«Самый реализуемый рекламный проект для действующей СО НКО»;</w:t>
      </w:r>
    </w:p>
    <w:p w:rsidR="00216BA5" w:rsidRPr="00853E53" w:rsidRDefault="00216BA5" w:rsidP="00216B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«Лучшее интервью с руководителем СО НКО «Лица третьего сектора»</w:t>
      </w:r>
      <w:r w:rsidR="003979C1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216BA5" w:rsidRPr="00853E53" w:rsidRDefault="00216BA5" w:rsidP="00216BA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ind w:left="675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5.УЧРЕДИТЕЛИ, ОРГКОМИТЕТ, ЖЮРИ КОНКУРСА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5.1. 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Организаторами  Конкурса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являются Омская региональная общественная организация «Центр развития общественных инициатив» (ЦРОИ), факультет филологии и 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медиакоммуникаций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Омского государственного университета им. Ф.М. Достоевского.</w:t>
      </w:r>
    </w:p>
    <w:p w:rsidR="00216BA5" w:rsidRPr="00853E53" w:rsidRDefault="00216BA5" w:rsidP="00216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5.2. Конкурс проводится в 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рамках проекта «</w:t>
      </w:r>
      <w:r w:rsidRPr="00853E53">
        <w:rPr>
          <w:rFonts w:ascii="Times New Roman" w:hAnsi="Times New Roman"/>
          <w:color w:val="000000"/>
          <w:sz w:val="24"/>
          <w:szCs w:val="24"/>
        </w:rPr>
        <w:t xml:space="preserve">Региональный ресурсный центр для развития и поддержки социально ориентированных некоммерческих организаций, общественных </w:t>
      </w:r>
      <w:proofErr w:type="gramStart"/>
      <w:r w:rsidRPr="00853E53">
        <w:rPr>
          <w:rFonts w:ascii="Times New Roman" w:hAnsi="Times New Roman"/>
          <w:color w:val="000000"/>
          <w:sz w:val="24"/>
          <w:szCs w:val="24"/>
        </w:rPr>
        <w:t>инициатив  Омской</w:t>
      </w:r>
      <w:proofErr w:type="gramEnd"/>
      <w:r w:rsidRPr="00853E53">
        <w:rPr>
          <w:rFonts w:ascii="Times New Roman" w:hAnsi="Times New Roman"/>
          <w:color w:val="000000"/>
          <w:sz w:val="24"/>
          <w:szCs w:val="24"/>
        </w:rPr>
        <w:t xml:space="preserve"> области», реализуемого 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ЦРОИ с </w:t>
      </w:r>
      <w:r w:rsidRPr="00853E53">
        <w:rPr>
          <w:rFonts w:ascii="Times New Roman" w:hAnsi="Times New Roman"/>
          <w:sz w:val="24"/>
          <w:szCs w:val="24"/>
        </w:rPr>
        <w:t xml:space="preserve">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5.3.</w:t>
      </w:r>
      <w:r w:rsidRPr="00853E53">
        <w:rPr>
          <w:rFonts w:ascii="Times New Roman" w:hAnsi="Times New Roman"/>
          <w:sz w:val="24"/>
          <w:szCs w:val="24"/>
        </w:rPr>
        <w:t xml:space="preserve"> 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Для организации и проведения Конкурса формируется: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- о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ргкомитет для проведения повседневной организационной и методической работы по Конкурсу;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   э</w:t>
      </w:r>
      <w:r w:rsidRPr="00853E5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кспертный совет (далее - Жюри).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5.4. Жюри формируется из авторитетных специалистов в области связей с общественностью, информационной деятельности и смежных областей; преподавателей, общественных и государственных деятелей, руководителей некоммерческих объединений. По представлению Учредителей Жюри утверждает председателя Жюри.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5.6. Жюри Конкурса обеспечивает:</w:t>
      </w:r>
    </w:p>
    <w:p w:rsidR="00216BA5" w:rsidRPr="00853E53" w:rsidRDefault="00216BA5" w:rsidP="00216BA5">
      <w:pPr>
        <w:spacing w:after="0" w:line="240" w:lineRule="auto"/>
        <w:ind w:left="675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  равные условия для всех участников Конкурса;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-   открытость и гласность проведения Конкурса.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5.7. Результаты Конкурса оформляются протоколом, который подписывается всеми членами Жюри.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5.8. При равенстве итоговых оценок участников Конкурса право решающего голоса остается за председателем Жюри.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53E53" w:rsidRDefault="00853E53" w:rsidP="00216BA5">
      <w:pPr>
        <w:pStyle w:val="a5"/>
        <w:spacing w:before="0" w:beforeAutospacing="0" w:after="0" w:afterAutospacing="0"/>
        <w:jc w:val="center"/>
        <w:rPr>
          <w:b/>
        </w:rPr>
      </w:pPr>
    </w:p>
    <w:p w:rsidR="00853E53" w:rsidRDefault="00853E53" w:rsidP="00216BA5">
      <w:pPr>
        <w:pStyle w:val="a5"/>
        <w:spacing w:before="0" w:beforeAutospacing="0" w:after="0" w:afterAutospacing="0"/>
        <w:jc w:val="center"/>
        <w:rPr>
          <w:b/>
        </w:rPr>
      </w:pPr>
    </w:p>
    <w:p w:rsidR="00853E53" w:rsidRDefault="00853E53" w:rsidP="00216BA5">
      <w:pPr>
        <w:pStyle w:val="a5"/>
        <w:spacing w:before="0" w:beforeAutospacing="0" w:after="0" w:afterAutospacing="0"/>
        <w:jc w:val="center"/>
        <w:rPr>
          <w:b/>
        </w:rPr>
      </w:pPr>
    </w:p>
    <w:p w:rsidR="00216BA5" w:rsidRPr="00853E53" w:rsidRDefault="00216BA5" w:rsidP="00216BA5">
      <w:pPr>
        <w:pStyle w:val="a5"/>
        <w:spacing w:before="0" w:beforeAutospacing="0" w:after="0" w:afterAutospacing="0"/>
        <w:jc w:val="center"/>
        <w:rPr>
          <w:b/>
        </w:rPr>
      </w:pPr>
      <w:r w:rsidRPr="00853E53">
        <w:rPr>
          <w:b/>
        </w:rPr>
        <w:lastRenderedPageBreak/>
        <w:t>6.ПОРЯДОК ОПРЕДЕЛЕНИЯ ПОБЕДИТЕЛЕЙ КОНКУРСА</w:t>
      </w:r>
    </w:p>
    <w:p w:rsidR="00216BA5" w:rsidRPr="00853E53" w:rsidRDefault="00216BA5" w:rsidP="00216BA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16BA5" w:rsidRPr="00853E53" w:rsidRDefault="00216BA5" w:rsidP="00216B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ab/>
        <w:t>6.1. Подведение итогов Конкурса и определение победителей возлагается на Жюри.</w:t>
      </w:r>
    </w:p>
    <w:p w:rsidR="00216BA5" w:rsidRPr="00853E53" w:rsidRDefault="00216BA5" w:rsidP="00216B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ab/>
        <w:t>6.2. Жюри выявляет соответствие присланных материалов тематике Конкурса и условиям, изложенным в Положении о Конкурсе, проводит оценочную работу в течение 10 дней после окончания приема заявок.</w:t>
      </w:r>
    </w:p>
    <w:p w:rsidR="00216BA5" w:rsidRPr="00853E53" w:rsidRDefault="00216BA5" w:rsidP="00216B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 xml:space="preserve">При определении победителей учитываются: </w:t>
      </w:r>
    </w:p>
    <w:p w:rsidR="00216BA5" w:rsidRPr="00853E53" w:rsidRDefault="00216BA5" w:rsidP="00216B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 xml:space="preserve">соответствие материала объявленным целям Конкурса; </w:t>
      </w:r>
    </w:p>
    <w:p w:rsidR="00216BA5" w:rsidRPr="00853E53" w:rsidRDefault="00216BA5" w:rsidP="00216B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 xml:space="preserve">глубина анализа и проработки темы, актуальность; </w:t>
      </w:r>
    </w:p>
    <w:p w:rsidR="00216BA5" w:rsidRPr="00853E53" w:rsidRDefault="00216BA5" w:rsidP="00216B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 xml:space="preserve">объективность и конструктивность; </w:t>
      </w:r>
    </w:p>
    <w:p w:rsidR="00216BA5" w:rsidRPr="00853E53" w:rsidRDefault="00216BA5" w:rsidP="00216B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E53">
        <w:rPr>
          <w:rFonts w:ascii="Times New Roman" w:hAnsi="Times New Roman"/>
          <w:sz w:val="24"/>
          <w:szCs w:val="24"/>
        </w:rPr>
        <w:t>уровень профессионализма и литературного мастерства.</w:t>
      </w:r>
    </w:p>
    <w:p w:rsidR="00216BA5" w:rsidRPr="00853E53" w:rsidRDefault="00216BA5" w:rsidP="00216BA5">
      <w:pPr>
        <w:pStyle w:val="a5"/>
        <w:spacing w:before="0" w:beforeAutospacing="0" w:after="0" w:afterAutospacing="0"/>
        <w:jc w:val="both"/>
      </w:pPr>
      <w:r w:rsidRPr="00853E53">
        <w:tab/>
        <w:t>6.3. Победители Конкурса определяются в каждой номинации простым большинством голосов членов Жюри.</w:t>
      </w:r>
    </w:p>
    <w:p w:rsidR="00216BA5" w:rsidRPr="00853E53" w:rsidRDefault="00216BA5" w:rsidP="00216BA5">
      <w:pPr>
        <w:pStyle w:val="a5"/>
        <w:spacing w:before="0" w:beforeAutospacing="0" w:after="0" w:afterAutospacing="0"/>
        <w:jc w:val="both"/>
      </w:pPr>
      <w:r w:rsidRPr="00853E53">
        <w:tab/>
        <w:t xml:space="preserve">6.4. Подведение итогов Конкурса и награждение победителей состоится </w:t>
      </w:r>
      <w:proofErr w:type="gramStart"/>
      <w:r w:rsidR="009B3D27" w:rsidRPr="00853E53">
        <w:t>в  июне</w:t>
      </w:r>
      <w:proofErr w:type="gramEnd"/>
      <w:r w:rsidRPr="00853E53">
        <w:t xml:space="preserve"> 2019 года в г. Омске. Время и место будет сообщено дополнительно.</w:t>
      </w:r>
    </w:p>
    <w:p w:rsidR="00216BA5" w:rsidRPr="00853E53" w:rsidRDefault="00216BA5" w:rsidP="00216BA5">
      <w:pPr>
        <w:pStyle w:val="a5"/>
        <w:spacing w:before="0" w:beforeAutospacing="0" w:after="0" w:afterAutospacing="0"/>
        <w:jc w:val="both"/>
      </w:pP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7.НАГРАДЫ КОНКУРСА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7.</w:t>
      </w:r>
      <w:proofErr w:type="gram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1.Победители</w:t>
      </w:r>
      <w:proofErr w:type="gram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награждаются Дипломами лауреатов Конкурса и сувенирами. Всем остальным участникам конкурса вручаются Дипломы участника Конкурса.</w:t>
      </w:r>
    </w:p>
    <w:p w:rsidR="00216BA5" w:rsidRPr="00853E53" w:rsidRDefault="00216BA5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7.2.С целью поощрения авторов конкурсных работ различные организации и частные лица могут учредить свои специальные призы и награды.</w:t>
      </w:r>
    </w:p>
    <w:p w:rsidR="004819A8" w:rsidRPr="00853E53" w:rsidRDefault="00216BA5" w:rsidP="00853E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853E53">
        <w:rPr>
          <w:rFonts w:ascii="Verdana" w:eastAsia="Times New Roman" w:hAnsi="Verdana"/>
          <w:color w:val="333333"/>
          <w:sz w:val="24"/>
          <w:szCs w:val="24"/>
          <w:lang w:eastAsia="ru-RU"/>
        </w:rPr>
        <w:t> </w:t>
      </w:r>
      <w:r w:rsidRPr="00853E5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16BA5" w:rsidRPr="00853E53" w:rsidRDefault="004819A8" w:rsidP="00216B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 </w:t>
      </w:r>
      <w:r w:rsidR="00216BA5" w:rsidRPr="00853E5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              </w:t>
      </w:r>
      <w:proofErr w:type="gramStart"/>
      <w:r w:rsidR="00216BA5"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ПРИЛОЖЕНИЕ  1</w:t>
      </w:r>
      <w:proofErr w:type="gramEnd"/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Форма </w:t>
      </w:r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оформления титульного листа работы,</w:t>
      </w:r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участвующей в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III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третьем   региональном Конкурсе студенческих работ</w:t>
      </w:r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области развития связей с общественностью</w:t>
      </w:r>
    </w:p>
    <w:p w:rsidR="00216BA5" w:rsidRPr="00853E53" w:rsidRDefault="00216BA5" w:rsidP="00216BA5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социально ориентированных некоммерческих организациях </w:t>
      </w:r>
    </w:p>
    <w:p w:rsidR="00216BA5" w:rsidRPr="00853E53" w:rsidRDefault="00216BA5" w:rsidP="00216BA5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Название работы __________________________________________________________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Номинация конкурса (по версии автора работы) __________________________________________________________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Фамилия, имя, отчество автора (авторов) _________________________________________________________________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Фамилия, имя, отчество научного руководителя (руководителей) при наличии таковых   ________________________________________________________________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Полное наименование высшего учебного заведения, в котором обучается автор _________________________________________________________________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Факультет_________________________________________________________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Специальность_____________________________________________________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Специализация____________________________________________________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_________________________________________________________________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Координаты для связи: 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электронная почта E-</w:t>
      </w:r>
      <w:proofErr w:type="spellStart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mail</w:t>
      </w:r>
      <w:proofErr w:type="spellEnd"/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телефон: _________________________________________________________</w:t>
      </w: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почтовый адрес (с индексом)  _______________________________________________________________</w:t>
      </w:r>
    </w:p>
    <w:p w:rsidR="00216BA5" w:rsidRPr="00853E53" w:rsidRDefault="00216BA5" w:rsidP="00216BA5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Краткая аннотация работы (1 страница).</w:t>
      </w:r>
    </w:p>
    <w:p w:rsidR="00216BA5" w:rsidRPr="00853E53" w:rsidRDefault="00216BA5" w:rsidP="00216BA5">
      <w:pPr>
        <w:spacing w:after="0" w:line="240" w:lineRule="auto"/>
        <w:ind w:left="36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outlineLvl w:val="1"/>
        <w:rPr>
          <w:rFonts w:eastAsia="Times New Roman"/>
          <w:b/>
          <w:bCs/>
          <w:kern w:val="36"/>
          <w:sz w:val="24"/>
          <w:szCs w:val="24"/>
          <w:highlight w:val="yellow"/>
          <w:lang w:eastAsia="ru-RU"/>
        </w:rPr>
      </w:pPr>
    </w:p>
    <w:p w:rsidR="00216BA5" w:rsidRPr="00853E53" w:rsidRDefault="00216BA5" w:rsidP="00216BA5">
      <w:pPr>
        <w:spacing w:after="0" w:line="240" w:lineRule="auto"/>
        <w:outlineLvl w:val="1"/>
        <w:rPr>
          <w:rFonts w:eastAsia="Times New Roman"/>
          <w:b/>
          <w:bCs/>
          <w:kern w:val="36"/>
          <w:sz w:val="24"/>
          <w:szCs w:val="24"/>
          <w:highlight w:val="yellow"/>
          <w:lang w:eastAsia="ru-RU"/>
        </w:rPr>
      </w:pPr>
    </w:p>
    <w:p w:rsidR="00216BA5" w:rsidRPr="00853E53" w:rsidRDefault="00216BA5" w:rsidP="00216BA5">
      <w:pPr>
        <w:spacing w:after="0" w:line="240" w:lineRule="auto"/>
        <w:outlineLvl w:val="1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16BA5" w:rsidRPr="00853E53" w:rsidRDefault="00216BA5" w:rsidP="00216BA5">
      <w:pPr>
        <w:spacing w:after="0" w:line="240" w:lineRule="auto"/>
        <w:outlineLvl w:val="1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outlineLvl w:val="1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53E53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53E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ПРИЛОЖЕНИЕ 2 </w:t>
      </w:r>
    </w:p>
    <w:p w:rsidR="00216BA5" w:rsidRPr="00853E53" w:rsidRDefault="00216BA5" w:rsidP="00216BA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16BA5" w:rsidRPr="00853E53" w:rsidRDefault="00880AC3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ПРИМЕРНЫЙ </w:t>
      </w:r>
      <w:bookmarkStart w:id="0" w:name="_GoBack"/>
      <w:bookmarkEnd w:id="0"/>
      <w:r w:rsidR="00216BA5"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ПЕРЕЧЕНЬ</w:t>
      </w: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социально-ориентированных организаций</w:t>
      </w: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53E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для интервьюирования руководителя организации</w:t>
      </w: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6BA5" w:rsidRPr="00853E53" w:rsidRDefault="00216BA5" w:rsidP="00216BA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086"/>
        <w:gridCol w:w="3950"/>
        <w:gridCol w:w="2526"/>
      </w:tblGrid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56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53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Theme="minorHAnsi" w:eastAsia="Times New Roman" w:hAnsiTheme="minorHAnsi"/>
                <w:b/>
                <w:bCs/>
                <w:kern w:val="36"/>
                <w:sz w:val="24"/>
                <w:szCs w:val="24"/>
                <w:lang w:eastAsia="ru-RU"/>
              </w:rPr>
              <w:t>контакты</w:t>
            </w: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6BA5" w:rsidRPr="00853E53" w:rsidTr="0043505C">
        <w:tc>
          <w:tcPr>
            <w:tcW w:w="560" w:type="dxa"/>
          </w:tcPr>
          <w:p w:rsidR="00216BA5" w:rsidRPr="00853E53" w:rsidRDefault="00216BA5" w:rsidP="0043505C">
            <w:pPr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3E5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2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216BA5" w:rsidRPr="00853E53" w:rsidRDefault="00216BA5" w:rsidP="0043505C">
            <w:pPr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16BA5" w:rsidRPr="00853E53" w:rsidRDefault="00216BA5" w:rsidP="00216BA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23982" w:rsidRPr="00853E53" w:rsidRDefault="00D23982">
      <w:pPr>
        <w:rPr>
          <w:sz w:val="24"/>
          <w:szCs w:val="24"/>
        </w:rPr>
      </w:pPr>
    </w:p>
    <w:sectPr w:rsidR="00D23982" w:rsidRPr="00853E53" w:rsidSect="00853E5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7A1C"/>
    <w:multiLevelType w:val="hybridMultilevel"/>
    <w:tmpl w:val="7A0A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60128"/>
    <w:multiLevelType w:val="hybridMultilevel"/>
    <w:tmpl w:val="389AC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519C"/>
    <w:multiLevelType w:val="multilevel"/>
    <w:tmpl w:val="6756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A260EA"/>
    <w:multiLevelType w:val="multilevel"/>
    <w:tmpl w:val="56F67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C41B0"/>
    <w:multiLevelType w:val="multilevel"/>
    <w:tmpl w:val="5A56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B21108"/>
    <w:multiLevelType w:val="multilevel"/>
    <w:tmpl w:val="E77C419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7890035A"/>
    <w:multiLevelType w:val="hybridMultilevel"/>
    <w:tmpl w:val="5D5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93"/>
    <w:rsid w:val="00017B50"/>
    <w:rsid w:val="00033D93"/>
    <w:rsid w:val="000D1D42"/>
    <w:rsid w:val="00216BA5"/>
    <w:rsid w:val="00251CC7"/>
    <w:rsid w:val="002E117F"/>
    <w:rsid w:val="002E52A2"/>
    <w:rsid w:val="003979C1"/>
    <w:rsid w:val="004819A8"/>
    <w:rsid w:val="00491137"/>
    <w:rsid w:val="004A13DE"/>
    <w:rsid w:val="00556998"/>
    <w:rsid w:val="005742D9"/>
    <w:rsid w:val="00643D7B"/>
    <w:rsid w:val="00701238"/>
    <w:rsid w:val="00751B96"/>
    <w:rsid w:val="00771096"/>
    <w:rsid w:val="007A6EC7"/>
    <w:rsid w:val="007B42C0"/>
    <w:rsid w:val="00853E53"/>
    <w:rsid w:val="00880AC3"/>
    <w:rsid w:val="00924D38"/>
    <w:rsid w:val="009B3D27"/>
    <w:rsid w:val="009C31BE"/>
    <w:rsid w:val="009E2779"/>
    <w:rsid w:val="00A449F1"/>
    <w:rsid w:val="00A83901"/>
    <w:rsid w:val="00AB1C67"/>
    <w:rsid w:val="00B26476"/>
    <w:rsid w:val="00C52EB7"/>
    <w:rsid w:val="00C60956"/>
    <w:rsid w:val="00D23982"/>
    <w:rsid w:val="00E01FC2"/>
    <w:rsid w:val="00E8131B"/>
    <w:rsid w:val="00E91439"/>
    <w:rsid w:val="00ED2B58"/>
    <w:rsid w:val="00EE0E2E"/>
    <w:rsid w:val="00F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746"/>
  <w15:docId w15:val="{4ADE3F00-BE03-4FA0-A5DE-6624C2D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BA5"/>
    <w:rPr>
      <w:color w:val="0000FF"/>
      <w:u w:val="single"/>
    </w:rPr>
  </w:style>
  <w:style w:type="paragraph" w:styleId="a4">
    <w:name w:val="List Paragraph"/>
    <w:basedOn w:val="a"/>
    <w:qFormat/>
    <w:rsid w:val="00216B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mskn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General</cp:lastModifiedBy>
  <cp:revision>49</cp:revision>
  <dcterms:created xsi:type="dcterms:W3CDTF">2019-01-29T05:27:00Z</dcterms:created>
  <dcterms:modified xsi:type="dcterms:W3CDTF">2019-03-05T06:05:00Z</dcterms:modified>
</cp:coreProperties>
</file>